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B0" w:rsidRDefault="00D446B0" w:rsidP="00D446B0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PRILOG JAVNOM NAJTEČAJU ZA PRIJAM SLUŽBENIKA</w:t>
      </w:r>
    </w:p>
    <w:p w:rsidR="00D446B0" w:rsidRDefault="00D446B0" w:rsidP="00D446B0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NA NEODREĐENO VRIJEME</w:t>
      </w:r>
    </w:p>
    <w:p w:rsidR="00D446B0" w:rsidRDefault="00D446B0" w:rsidP="00D446B0">
      <w:pPr>
        <w:rPr>
          <w:rFonts w:ascii="Arial" w:hAnsi="Arial" w:cs="Arial"/>
          <w:b/>
        </w:rPr>
      </w:pPr>
    </w:p>
    <w:p w:rsidR="00D446B0" w:rsidRDefault="00D446B0" w:rsidP="00D446B0">
      <w:pPr>
        <w:spacing w:after="0" w:line="240" w:lineRule="auto"/>
        <w:rPr>
          <w:rFonts w:ascii="Arial" w:hAnsi="Arial" w:cs="Arial"/>
        </w:rPr>
      </w:pPr>
    </w:p>
    <w:p w:rsidR="00D446B0" w:rsidRDefault="00D446B0" w:rsidP="00D446B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POSTAJA PAG</w:t>
      </w:r>
    </w:p>
    <w:p w:rsidR="00D446B0" w:rsidRDefault="00D446B0" w:rsidP="00D446B0">
      <w:pPr>
        <w:spacing w:after="0" w:line="240" w:lineRule="auto"/>
        <w:rPr>
          <w:rFonts w:ascii="Arial" w:hAnsi="Arial" w:cs="Arial"/>
          <w:b/>
        </w:rPr>
      </w:pPr>
    </w:p>
    <w:p w:rsidR="00D446B0" w:rsidRDefault="00D446B0" w:rsidP="00D446B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UPRAVNI SAVJETNIK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>1 izvršitelj/ica</w:t>
      </w:r>
      <w:r>
        <w:rPr>
          <w:rFonts w:ascii="Arial" w:hAnsi="Arial" w:cs="Arial"/>
        </w:rPr>
        <w:t xml:space="preserve"> </w:t>
      </w:r>
    </w:p>
    <w:p w:rsidR="00D446B0" w:rsidRDefault="00D446B0" w:rsidP="00D446B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mjesto rada Pag</w:t>
      </w:r>
    </w:p>
    <w:p w:rsidR="00D446B0" w:rsidRDefault="00D446B0" w:rsidP="00D446B0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tbl>
      <w:tblPr>
        <w:tblpPr w:leftFromText="45" w:rightFromText="45" w:bottomFromText="160" w:vertAnchor="text"/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072"/>
      </w:tblGrid>
      <w:tr w:rsidR="00D446B0" w:rsidTr="00D446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bottomFromText="160" w:vertAnchor="text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82"/>
            </w:tblGrid>
            <w:tr w:rsidR="00D446B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446B0" w:rsidRDefault="00D446B0" w:rsidP="00053352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noProof w:val="0"/>
                      <w:sz w:val="23"/>
                      <w:szCs w:val="23"/>
                      <w:lang w:eastAsia="hr-HR"/>
                    </w:rPr>
                  </w:pPr>
                  <w:r>
                    <w:rPr>
                      <w:rFonts w:ascii="Tahoma" w:eastAsia="Times New Roman" w:hAnsi="Tahoma" w:cs="Tahoma"/>
                      <w:noProof w:val="0"/>
                      <w:sz w:val="23"/>
                      <w:szCs w:val="23"/>
                      <w:lang w:eastAsia="hr-HR"/>
                    </w:rPr>
                    <w:t>Koordinira obavljanje upravnih poslova u policijskoj postaji; prati propise iz djelokruga rada; stručno usmjerava i educira djelatnike; vodi upravni postupak; odgovara za pravodoban, stručan i zakonit rad na upravnim poslovima u policijskoj postaji; koordinira i prati rad izvršitelja; zastupa Ministarstvo pred nadležnim upravnim sudom RH te s time u vezi poduzima sve pravne radnje vezano za pokrenute upravne sporove iz djelokruga upravnih poslova koje obavlja; surađuje s ostalim stručnim službama.</w:t>
                  </w:r>
                </w:p>
              </w:tc>
            </w:tr>
          </w:tbl>
          <w:p w:rsidR="00D446B0" w:rsidRDefault="00D446B0" w:rsidP="00053352">
            <w:pPr>
              <w:spacing w:after="0"/>
              <w:jc w:val="both"/>
              <w:rPr>
                <w:noProof w:val="0"/>
              </w:rPr>
            </w:pPr>
          </w:p>
        </w:tc>
      </w:tr>
      <w:tr w:rsidR="00D446B0" w:rsidTr="00D446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6B0" w:rsidRDefault="00D446B0" w:rsidP="00053352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 w:val="0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noProof w:val="0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</w:tbl>
    <w:p w:rsidR="00D446B0" w:rsidRDefault="00D446B0" w:rsidP="00D446B0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053352" w:rsidRPr="00A115E7" w:rsidRDefault="00D446B0" w:rsidP="00053352">
      <w:pPr>
        <w:spacing w:after="149"/>
        <w:ind w:lef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PLAĆA RADNIH MJESTA</w:t>
      </w:r>
      <w:r>
        <w:rPr>
          <w:rFonts w:ascii="Arial" w:hAnsi="Arial" w:cs="Arial"/>
          <w:b/>
        </w:rPr>
        <w:t xml:space="preserve"> </w:t>
      </w:r>
      <w:r w:rsidR="00053352" w:rsidRPr="00A115E7">
        <w:rPr>
          <w:rFonts w:ascii="Arial" w:hAnsi="Arial" w:cs="Arial"/>
        </w:rPr>
        <w:t xml:space="preserve">određena je Uredbom o nazivima radnih mjesta, uvjetima za raspored i  koeficijentima za obračun plaće  u državnoj službi (Narodne novine br.22/2024) i Odlukom o visini osnovice za obračun  plaće državnih službenika i namještenika (Narodne novine, br. </w:t>
      </w:r>
      <w:r w:rsidR="00053352">
        <w:rPr>
          <w:rFonts w:ascii="Arial" w:hAnsi="Arial" w:cs="Arial"/>
        </w:rPr>
        <w:t>29/2024.- Izmjene i dopune</w:t>
      </w:r>
      <w:r w:rsidR="00053352" w:rsidRPr="00A115E7">
        <w:rPr>
          <w:rFonts w:ascii="Arial" w:hAnsi="Arial" w:cs="Arial"/>
        </w:rPr>
        <w:t xml:space="preserve"> </w:t>
      </w:r>
      <w:r w:rsidR="00053352">
        <w:rPr>
          <w:rFonts w:ascii="Arial" w:hAnsi="Arial" w:cs="Arial"/>
        </w:rPr>
        <w:t>K</w:t>
      </w:r>
      <w:r w:rsidR="00053352" w:rsidRPr="00A115E7">
        <w:rPr>
          <w:rFonts w:ascii="Arial" w:hAnsi="Arial" w:cs="Arial"/>
        </w:rPr>
        <w:t>olektivno</w:t>
      </w:r>
      <w:r w:rsidR="00053352">
        <w:rPr>
          <w:rFonts w:ascii="Arial" w:hAnsi="Arial" w:cs="Arial"/>
        </w:rPr>
        <w:t>g</w:t>
      </w:r>
      <w:r w:rsidR="00053352" w:rsidRPr="00A115E7">
        <w:rPr>
          <w:rFonts w:ascii="Arial" w:hAnsi="Arial" w:cs="Arial"/>
        </w:rPr>
        <w:t xml:space="preserve"> ugovor</w:t>
      </w:r>
      <w:r w:rsidR="00053352">
        <w:rPr>
          <w:rFonts w:ascii="Arial" w:hAnsi="Arial" w:cs="Arial"/>
        </w:rPr>
        <w:t>a</w:t>
      </w:r>
      <w:r w:rsidR="00053352" w:rsidRPr="00A115E7">
        <w:rPr>
          <w:rFonts w:ascii="Arial" w:hAnsi="Arial" w:cs="Arial"/>
        </w:rPr>
        <w:t xml:space="preserve"> za državne službenike i namještenike).  </w:t>
      </w:r>
      <w:r w:rsidR="00053352" w:rsidRPr="00A115E7">
        <w:rPr>
          <w:rFonts w:ascii="Arial" w:hAnsi="Arial" w:cs="Arial"/>
          <w:b/>
        </w:rPr>
        <w:t xml:space="preserve"> </w:t>
      </w:r>
    </w:p>
    <w:p w:rsidR="00D446B0" w:rsidRDefault="00D446B0" w:rsidP="00D446B0">
      <w:pPr>
        <w:spacing w:after="149"/>
        <w:ind w:left="29"/>
        <w:jc w:val="both"/>
        <w:rPr>
          <w:rFonts w:ascii="Arial" w:hAnsi="Arial" w:cs="Arial"/>
          <w:b/>
        </w:rPr>
      </w:pPr>
    </w:p>
    <w:p w:rsidR="00D446B0" w:rsidRDefault="00D446B0" w:rsidP="00D446B0">
      <w:pPr>
        <w:spacing w:after="149"/>
        <w:ind w:left="29"/>
        <w:jc w:val="both"/>
        <w:rPr>
          <w:rFonts w:ascii="Arial" w:hAnsi="Arial" w:cs="Arial"/>
          <w:b/>
        </w:rPr>
      </w:pPr>
    </w:p>
    <w:p w:rsidR="00D446B0" w:rsidRDefault="00D446B0" w:rsidP="00D446B0">
      <w:pPr>
        <w:spacing w:after="149"/>
        <w:ind w:left="2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PRAVNI IZVORI ZA TESTIRANJE KANDIDATA:</w:t>
      </w:r>
    </w:p>
    <w:p w:rsidR="00D446B0" w:rsidRDefault="00D446B0" w:rsidP="00D446B0">
      <w:pPr>
        <w:pStyle w:val="Odlomakpopisa"/>
        <w:numPr>
          <w:ilvl w:val="0"/>
          <w:numId w:val="2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općem upravnom postupku (NN, 47/09 i 110/21)</w:t>
      </w:r>
    </w:p>
    <w:p w:rsidR="00D446B0" w:rsidRDefault="00D446B0" w:rsidP="00D446B0">
      <w:pPr>
        <w:pStyle w:val="Odlomakpopisa"/>
        <w:numPr>
          <w:ilvl w:val="0"/>
          <w:numId w:val="2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državnim službenicima (NN, 155/23)</w:t>
      </w:r>
    </w:p>
    <w:p w:rsidR="00D446B0" w:rsidRDefault="00D446B0" w:rsidP="00D446B0">
      <w:pPr>
        <w:pStyle w:val="Odlomakpopisa"/>
        <w:numPr>
          <w:ilvl w:val="0"/>
          <w:numId w:val="2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upravnim sporovima (NN, 20/10, 143/12, 152/14, 94/16, 29/17 i 110/21)</w:t>
      </w:r>
    </w:p>
    <w:p w:rsidR="00D446B0" w:rsidRDefault="00D446B0" w:rsidP="00D446B0">
      <w:pPr>
        <w:pStyle w:val="Odlomakpopisa"/>
        <w:numPr>
          <w:ilvl w:val="0"/>
          <w:numId w:val="2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osobnoj iskaznici (NN, 62/15, 42/20, 144/20, 114/22 i 18/24)</w:t>
      </w:r>
    </w:p>
    <w:p w:rsidR="00D446B0" w:rsidRDefault="00D446B0" w:rsidP="00D446B0">
      <w:pPr>
        <w:pStyle w:val="Odlomakpopisa"/>
        <w:numPr>
          <w:ilvl w:val="0"/>
          <w:numId w:val="2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prebivalištu (NN, 144/12, 158/13 i 114/22)</w:t>
      </w:r>
    </w:p>
    <w:p w:rsidR="00D446B0" w:rsidRDefault="00D446B0" w:rsidP="00D446B0">
      <w:pPr>
        <w:pStyle w:val="Odlomakpopisa"/>
        <w:numPr>
          <w:ilvl w:val="0"/>
          <w:numId w:val="2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 o putnim ispravama hrvatskih državljana (NN, 77/99, 133/02, 48/05, 74/09, 154/14, 82/15, 42/20 i 10/23). </w:t>
      </w:r>
    </w:p>
    <w:p w:rsidR="00D446B0" w:rsidRDefault="00D446B0" w:rsidP="00D446B0">
      <w:pPr>
        <w:rPr>
          <w:rFonts w:ascii="Arial" w:hAnsi="Arial" w:cs="Arial"/>
          <w:b/>
        </w:rPr>
      </w:pPr>
    </w:p>
    <w:p w:rsidR="00D446B0" w:rsidRDefault="00D446B0" w:rsidP="00D446B0">
      <w:pPr>
        <w:rPr>
          <w:rFonts w:ascii="Arial" w:hAnsi="Arial" w:cs="Arial"/>
        </w:rPr>
      </w:pPr>
      <w:r>
        <w:rPr>
          <w:rFonts w:ascii="Arial" w:hAnsi="Arial" w:cs="Arial"/>
        </w:rPr>
        <w:t>Spomenuti propisi se mogu naći na web stranicama narodnih novina, http:/</w:t>
      </w:r>
      <w:hyperlink r:id="rId5" w:history="1">
        <w:r>
          <w:rPr>
            <w:rStyle w:val="Hiperveza"/>
            <w:rFonts w:ascii="Arial" w:hAnsi="Arial" w:cs="Arial"/>
          </w:rPr>
          <w:t>www.nn.hr</w:t>
        </w:r>
      </w:hyperlink>
      <w:r>
        <w:rPr>
          <w:rStyle w:val="Hiperveza"/>
          <w:rFonts w:ascii="Arial" w:hAnsi="Arial" w:cs="Arial"/>
        </w:rPr>
        <w:t>.</w:t>
      </w:r>
    </w:p>
    <w:p w:rsidR="00D446B0" w:rsidRDefault="00D446B0" w:rsidP="00D446B0">
      <w:pPr>
        <w:rPr>
          <w:rFonts w:ascii="Arial" w:hAnsi="Arial" w:cs="Arial"/>
        </w:rPr>
      </w:pPr>
    </w:p>
    <w:p w:rsidR="00D446B0" w:rsidRDefault="00D446B0" w:rsidP="00D446B0"/>
    <w:p w:rsidR="00CC579C" w:rsidRDefault="00CC579C"/>
    <w:sectPr w:rsidR="00CC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7D80"/>
    <w:multiLevelType w:val="hybridMultilevel"/>
    <w:tmpl w:val="B54807F8"/>
    <w:lvl w:ilvl="0" w:tplc="319CBD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5674"/>
    <w:multiLevelType w:val="hybridMultilevel"/>
    <w:tmpl w:val="E61E956E"/>
    <w:lvl w:ilvl="0" w:tplc="A3A46938">
      <w:start w:val="1"/>
      <w:numFmt w:val="decimal"/>
      <w:lvlText w:val="%1."/>
      <w:lvlJc w:val="left"/>
      <w:pPr>
        <w:ind w:left="389" w:hanging="360"/>
      </w:pPr>
    </w:lvl>
    <w:lvl w:ilvl="1" w:tplc="041A0019">
      <w:start w:val="1"/>
      <w:numFmt w:val="lowerLetter"/>
      <w:lvlText w:val="%2."/>
      <w:lvlJc w:val="left"/>
      <w:pPr>
        <w:ind w:left="1109" w:hanging="360"/>
      </w:pPr>
    </w:lvl>
    <w:lvl w:ilvl="2" w:tplc="041A001B">
      <w:start w:val="1"/>
      <w:numFmt w:val="lowerRoman"/>
      <w:lvlText w:val="%3."/>
      <w:lvlJc w:val="right"/>
      <w:pPr>
        <w:ind w:left="1829" w:hanging="180"/>
      </w:pPr>
    </w:lvl>
    <w:lvl w:ilvl="3" w:tplc="041A000F">
      <w:start w:val="1"/>
      <w:numFmt w:val="decimal"/>
      <w:lvlText w:val="%4."/>
      <w:lvlJc w:val="left"/>
      <w:pPr>
        <w:ind w:left="2549" w:hanging="360"/>
      </w:pPr>
    </w:lvl>
    <w:lvl w:ilvl="4" w:tplc="041A0019">
      <w:start w:val="1"/>
      <w:numFmt w:val="lowerLetter"/>
      <w:lvlText w:val="%5."/>
      <w:lvlJc w:val="left"/>
      <w:pPr>
        <w:ind w:left="3269" w:hanging="360"/>
      </w:pPr>
    </w:lvl>
    <w:lvl w:ilvl="5" w:tplc="041A001B">
      <w:start w:val="1"/>
      <w:numFmt w:val="lowerRoman"/>
      <w:lvlText w:val="%6."/>
      <w:lvlJc w:val="right"/>
      <w:pPr>
        <w:ind w:left="3989" w:hanging="180"/>
      </w:pPr>
    </w:lvl>
    <w:lvl w:ilvl="6" w:tplc="041A000F">
      <w:start w:val="1"/>
      <w:numFmt w:val="decimal"/>
      <w:lvlText w:val="%7."/>
      <w:lvlJc w:val="left"/>
      <w:pPr>
        <w:ind w:left="4709" w:hanging="360"/>
      </w:pPr>
    </w:lvl>
    <w:lvl w:ilvl="7" w:tplc="041A0019">
      <w:start w:val="1"/>
      <w:numFmt w:val="lowerLetter"/>
      <w:lvlText w:val="%8."/>
      <w:lvlJc w:val="left"/>
      <w:pPr>
        <w:ind w:left="5429" w:hanging="360"/>
      </w:pPr>
    </w:lvl>
    <w:lvl w:ilvl="8" w:tplc="041A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B0"/>
    <w:rsid w:val="00053352"/>
    <w:rsid w:val="00CC579C"/>
    <w:rsid w:val="00D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5802"/>
  <w15:chartTrackingRefBased/>
  <w15:docId w15:val="{FE8C9546-2D63-4AD9-A6B2-5A99535D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B0"/>
    <w:pPr>
      <w:spacing w:line="25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446B0"/>
    <w:rPr>
      <w:color w:val="424242"/>
      <w:u w:val="single"/>
      <w:effect w:val="none"/>
    </w:rPr>
  </w:style>
  <w:style w:type="paragraph" w:styleId="Odlomakpopisa">
    <w:name w:val="List Paragraph"/>
    <w:basedOn w:val="Normal"/>
    <w:uiPriority w:val="34"/>
    <w:qFormat/>
    <w:rsid w:val="00D4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Mađerić Slavica</cp:lastModifiedBy>
  <cp:revision>2</cp:revision>
  <dcterms:created xsi:type="dcterms:W3CDTF">2024-06-13T06:05:00Z</dcterms:created>
  <dcterms:modified xsi:type="dcterms:W3CDTF">2024-06-13T06:05:00Z</dcterms:modified>
</cp:coreProperties>
</file>